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E77" w:rsidRDefault="00D06551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77" w:rsidRDefault="00D06551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F42E77" w:rsidRDefault="00D06551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F42E77" w:rsidRDefault="00D06551">
      <w:pPr>
        <w:pStyle w:val="5"/>
      </w:pPr>
      <w:r>
        <w:t xml:space="preserve">ПОСТОЯННАЯ КОМИССИЯ  </w:t>
      </w:r>
    </w:p>
    <w:p w:rsidR="00F42E77" w:rsidRDefault="00D06551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F42E77" w:rsidRDefault="00F42E77"/>
    <w:p w:rsidR="00F42E77" w:rsidRDefault="00F42E77">
      <w:pPr>
        <w:jc w:val="center"/>
      </w:pPr>
    </w:p>
    <w:p w:rsidR="00F42E77" w:rsidRDefault="00D065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42E77" w:rsidRDefault="00D06551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506B1">
        <w:rPr>
          <w:sz w:val="28"/>
          <w:szCs w:val="28"/>
        </w:rPr>
        <w:t>11</w:t>
      </w:r>
      <w:r>
        <w:rPr>
          <w:sz w:val="28"/>
          <w:szCs w:val="28"/>
        </w:rPr>
        <w:t>.12.202</w:t>
      </w:r>
      <w:r w:rsidR="00A506B1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                   г. Новосибирск                                        </w:t>
      </w:r>
      <w:r w:rsidR="003A582E">
        <w:rPr>
          <w:sz w:val="28"/>
          <w:szCs w:val="28"/>
        </w:rPr>
        <w:t xml:space="preserve">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3A582E">
        <w:rPr>
          <w:sz w:val="28"/>
          <w:szCs w:val="28"/>
        </w:rPr>
        <w:t>№ 21</w:t>
      </w:r>
    </w:p>
    <w:p w:rsidR="00F42E77" w:rsidRDefault="00F42E77">
      <w:pPr>
        <w:ind w:right="-24"/>
        <w:jc w:val="center"/>
        <w:rPr>
          <w:b/>
          <w:bCs/>
          <w:sz w:val="32"/>
          <w:szCs w:val="32"/>
        </w:rPr>
      </w:pPr>
    </w:p>
    <w:p w:rsidR="00F42E77" w:rsidRDefault="00F42E77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636"/>
      </w:tblGrid>
      <w:tr w:rsidR="00F42E77" w:rsidTr="00A506B1">
        <w:trPr>
          <w:trHeight w:val="1120"/>
        </w:trPr>
        <w:tc>
          <w:tcPr>
            <w:tcW w:w="5636" w:type="dxa"/>
          </w:tcPr>
          <w:p w:rsidR="00F42E77" w:rsidRDefault="00D06551" w:rsidP="00F02B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F02B13" w:rsidRPr="00F02B13">
              <w:rPr>
                <w:rFonts w:eastAsia="Calibri"/>
                <w:spacing w:val="-4"/>
                <w:sz w:val="28"/>
                <w:szCs w:val="28"/>
                <w:lang w:eastAsia="en-US"/>
              </w:rPr>
              <w:t>О внесении изменений в отдельные решения (положения решений) Совета депутатов города Новосибирска по вопросам изъятия земельных участков для муниципальных нужд</w:t>
            </w:r>
            <w:r>
              <w:rPr>
                <w:sz w:val="28"/>
                <w:szCs w:val="28"/>
              </w:rPr>
              <w:t>» (первое чтение)</w:t>
            </w:r>
          </w:p>
        </w:tc>
      </w:tr>
    </w:tbl>
    <w:p w:rsidR="00F42E77" w:rsidRDefault="00F42E77">
      <w:pPr>
        <w:spacing w:line="360" w:lineRule="auto"/>
        <w:ind w:firstLine="567"/>
        <w:jc w:val="both"/>
        <w:rPr>
          <w:sz w:val="28"/>
          <w:szCs w:val="28"/>
        </w:rPr>
      </w:pPr>
    </w:p>
    <w:p w:rsidR="00F42E77" w:rsidRDefault="00D0655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D06551">
        <w:rPr>
          <w:rFonts w:ascii="Times New Roman" w:eastAsia="Calibri" w:hAnsi="Times New Roman" w:cs="Times New Roman"/>
          <w:b w:val="0"/>
          <w:spacing w:val="-4"/>
          <w:sz w:val="28"/>
          <w:szCs w:val="28"/>
          <w:lang w:eastAsia="en-US"/>
        </w:rPr>
        <w:t>О внесении изменений в отдельные решения (положения решений) Совета депутатов города Новосибирска по вопросам изъятия земельных участков для муниципальных нужд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 w:rsidR="00F42E77" w:rsidRDefault="00D06551" w:rsidP="00A506B1">
      <w:pPr>
        <w:pStyle w:val="ab"/>
        <w:numPr>
          <w:ilvl w:val="0"/>
          <w:numId w:val="1"/>
        </w:numPr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42E77" w:rsidRDefault="00D06551">
      <w:pPr>
        <w:pStyle w:val="a8"/>
        <w:numPr>
          <w:ilvl w:val="0"/>
          <w:numId w:val="1"/>
        </w:numPr>
        <w:tabs>
          <w:tab w:val="left" w:pos="1000"/>
        </w:tabs>
        <w:ind w:left="9" w:firstLine="70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Рекомендовать постоянной комиссии Совета депутатов города Новосибирска по </w:t>
      </w:r>
      <w:r w:rsidR="00A506B1" w:rsidRPr="00A506B1">
        <w:rPr>
          <w:rFonts w:eastAsia="Calibri"/>
          <w:lang w:eastAsia="en-US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A506B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:rsidR="00F42E77" w:rsidRDefault="00AB2AA9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06551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</w:t>
      </w:r>
      <w:r w:rsidR="00A506B1" w:rsidRPr="00A506B1">
        <w:rPr>
          <w:rFonts w:eastAsia="Calibri"/>
          <w:lang w:eastAsia="en-US"/>
        </w:rPr>
        <w:t xml:space="preserve"> </w:t>
      </w:r>
      <w:r w:rsidR="00A506B1" w:rsidRPr="00A506B1">
        <w:rPr>
          <w:rFonts w:eastAsia="Calibri"/>
          <w:sz w:val="28"/>
          <w:szCs w:val="28"/>
          <w:lang w:eastAsia="en-US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D06551">
        <w:rPr>
          <w:sz w:val="28"/>
          <w:szCs w:val="28"/>
        </w:rPr>
        <w:t xml:space="preserve">. </w:t>
      </w:r>
    </w:p>
    <w:p w:rsidR="00F42E77" w:rsidRDefault="00F42E77">
      <w:pPr>
        <w:spacing w:line="360" w:lineRule="auto"/>
        <w:jc w:val="both"/>
        <w:rPr>
          <w:sz w:val="28"/>
          <w:szCs w:val="28"/>
        </w:rPr>
      </w:pPr>
    </w:p>
    <w:p w:rsidR="00F42E77" w:rsidRDefault="00D06551">
      <w:pPr>
        <w:pStyle w:val="31"/>
        <w:spacing w:after="0"/>
        <w:ind w:left="0"/>
        <w:jc w:val="both"/>
      </w:pPr>
      <w:r>
        <w:rPr>
          <w:sz w:val="28"/>
          <w:szCs w:val="28"/>
        </w:rPr>
        <w:t>Председатель комиссии                                                                       С. В. Бондаренко</w:t>
      </w:r>
    </w:p>
    <w:sectPr w:rsidR="00F42E77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551" w:rsidRDefault="00D06551">
      <w:r>
        <w:separator/>
      </w:r>
    </w:p>
  </w:endnote>
  <w:endnote w:type="continuationSeparator" w:id="0">
    <w:p w:rsidR="00DA4551" w:rsidRDefault="00D0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551" w:rsidRDefault="00D06551">
      <w:r>
        <w:separator/>
      </w:r>
    </w:p>
  </w:footnote>
  <w:footnote w:type="continuationSeparator" w:id="0">
    <w:p w:rsidR="00DA4551" w:rsidRDefault="00D06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E77" w:rsidRDefault="00D06551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42E77" w:rsidRDefault="00F42E7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E77" w:rsidRDefault="00D06551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2</w:t>
    </w:r>
    <w:r>
      <w:rPr>
        <w:rStyle w:val="a3"/>
      </w:rPr>
      <w:fldChar w:fldCharType="end"/>
    </w:r>
  </w:p>
  <w:p w:rsidR="00F42E77" w:rsidRDefault="00F42E7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C1712"/>
    <w:multiLevelType w:val="multilevel"/>
    <w:tmpl w:val="683C17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A582E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506B1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2AA9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06551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4551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2B13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E77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  <w:rsid w:val="0BE63357"/>
    <w:rsid w:val="29D806EA"/>
    <w:rsid w:val="2AEE53A7"/>
    <w:rsid w:val="6395661E"/>
    <w:rsid w:val="71D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3C54AD"/>
  <w15:docId w15:val="{4DD4AC46-3924-46F5-AD9A-2B34E990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qFormat="1"/>
    <w:lsdException w:name="heading 6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qFormat/>
    <w:rPr>
      <w:rFonts w:cs="Times New Roman"/>
    </w:rPr>
  </w:style>
  <w:style w:type="paragraph" w:styleId="a4">
    <w:name w:val="Balloon Text"/>
    <w:basedOn w:val="a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qFormat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uiPriority w:val="99"/>
    <w:qFormat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aa">
    <w:name w:val="Table Grid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locked/>
    <w:rPr>
      <w:rFonts w:cs="Times New Roman"/>
      <w:sz w:val="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paragraph" w:customStyle="1" w:styleId="ConsPlusTitle">
    <w:name w:val="ConsPlusTitle"/>
    <w:qFormat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locked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Малахова Наталья Юрьевна</cp:lastModifiedBy>
  <cp:revision>5</cp:revision>
  <cp:lastPrinted>2018-12-05T01:59:00Z</cp:lastPrinted>
  <dcterms:created xsi:type="dcterms:W3CDTF">2025-11-26T04:58:00Z</dcterms:created>
  <dcterms:modified xsi:type="dcterms:W3CDTF">2025-12-05T04:27:00Z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338E629B49884B579A5DF8214982CA8A_12</vt:lpwstr>
  </property>
</Properties>
</file>